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1.6pt;height:54.3pt;z-index:251658240">
            <v:imagedata r:id="rId7" o:title=""/>
          </v:shape>
        </w:pict>
      </w: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611B" w:rsidRPr="00413209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47611B" w:rsidRPr="00413209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47611B" w:rsidRPr="00413209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47611B" w:rsidRPr="00413209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(пятый созыв)</w:t>
      </w: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28 апреля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201г. № 30-н</w:t>
      </w: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Мыски</w:t>
      </w: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Default="0047611B" w:rsidP="00CF2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Default="0047611B" w:rsidP="00CF2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Default="0047611B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8760E2">
      <w:pPr>
        <w:spacing w:after="0" w:line="240" w:lineRule="auto"/>
        <w:ind w:right="5395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 xml:space="preserve">Об установлении тарифов на услуги, предоставляемые муниципальным автономным учреждением </w:t>
      </w:r>
      <w:r>
        <w:rPr>
          <w:rFonts w:ascii="Times New Roman" w:hAnsi="Times New Roman"/>
          <w:sz w:val="24"/>
          <w:szCs w:val="24"/>
        </w:rPr>
        <w:t xml:space="preserve"> Мысковского городского округа </w:t>
      </w:r>
      <w:r w:rsidRPr="00413209">
        <w:rPr>
          <w:rFonts w:ascii="Times New Roman" w:hAnsi="Times New Roman"/>
          <w:sz w:val="24"/>
          <w:szCs w:val="24"/>
        </w:rPr>
        <w:t>«Многофункциональный центр по оказанию государственных и муниципальных услуг»</w:t>
      </w:r>
    </w:p>
    <w:p w:rsidR="0047611B" w:rsidRPr="00413209" w:rsidRDefault="0047611B" w:rsidP="00CF2BD7">
      <w:pPr>
        <w:spacing w:after="0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ab/>
        <w:t xml:space="preserve">В соответствии с пунктом 4 части 1 статьи 17 Федерального </w:t>
      </w:r>
      <w:r>
        <w:rPr>
          <w:rFonts w:ascii="Times New Roman" w:hAnsi="Times New Roman"/>
          <w:sz w:val="24"/>
          <w:szCs w:val="24"/>
        </w:rPr>
        <w:t>з</w:t>
      </w:r>
      <w:r w:rsidRPr="00413209">
        <w:rPr>
          <w:rFonts w:ascii="Times New Roman" w:hAnsi="Times New Roman"/>
          <w:sz w:val="24"/>
          <w:szCs w:val="24"/>
        </w:rPr>
        <w:t xml:space="preserve">акона от 06.10.2003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09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13209">
        <w:rPr>
          <w:rFonts w:ascii="Times New Roman" w:hAnsi="Times New Roman"/>
          <w:sz w:val="24"/>
          <w:szCs w:val="24"/>
        </w:rPr>
        <w:t>пунктом 6 части 1 статьи 32 Устава Мысковского городского округа, Совет народных депутатов Мысковского городского округа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ab/>
      </w:r>
      <w:r w:rsidRPr="00413209">
        <w:rPr>
          <w:rFonts w:ascii="Times New Roman" w:hAnsi="Times New Roman"/>
          <w:b/>
          <w:sz w:val="24"/>
          <w:szCs w:val="24"/>
        </w:rPr>
        <w:t>р е ш и л: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4132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1. Установит тарифы на услуги, предоставляемые муниципальным автономным учреждением Мысковского городского округа «Многофункциональный центр по оказанию государственных и муниципальных услуг», согласно приложению.</w:t>
      </w:r>
    </w:p>
    <w:p w:rsidR="0047611B" w:rsidRPr="00413209" w:rsidRDefault="0047611B" w:rsidP="004132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47611B" w:rsidRPr="00413209" w:rsidRDefault="0047611B" w:rsidP="004132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47611B" w:rsidRPr="00413209" w:rsidRDefault="0047611B" w:rsidP="004132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«____»_______________2015г.</w:t>
      </w:r>
    </w:p>
    <w:p w:rsidR="0047611B" w:rsidRPr="00413209" w:rsidRDefault="0047611B" w:rsidP="00B816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ab/>
        <w:t>(дата подписания)</w:t>
      </w:r>
    </w:p>
    <w:p w:rsidR="0047611B" w:rsidRPr="00413209" w:rsidRDefault="0047611B" w:rsidP="00B816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11B" w:rsidRPr="00413209" w:rsidRDefault="0047611B" w:rsidP="00B816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11B" w:rsidRDefault="0047611B" w:rsidP="00936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936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Приложение</w:t>
      </w:r>
    </w:p>
    <w:p w:rsidR="0047611B" w:rsidRPr="00413209" w:rsidRDefault="0047611B" w:rsidP="00936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к решению Совета народных депутатов</w:t>
      </w:r>
    </w:p>
    <w:p w:rsidR="0047611B" w:rsidRPr="00413209" w:rsidRDefault="0047611B" w:rsidP="00936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47611B" w:rsidRPr="00413209" w:rsidRDefault="0047611B" w:rsidP="00936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28.04.</w:t>
      </w:r>
      <w:r w:rsidRPr="00413209">
        <w:rPr>
          <w:rFonts w:ascii="Times New Roman" w:hAnsi="Times New Roman"/>
          <w:b/>
          <w:sz w:val="24"/>
          <w:szCs w:val="24"/>
        </w:rPr>
        <w:t>2015г. №</w:t>
      </w:r>
      <w:r>
        <w:rPr>
          <w:rFonts w:ascii="Times New Roman" w:hAnsi="Times New Roman"/>
          <w:b/>
          <w:sz w:val="24"/>
          <w:szCs w:val="24"/>
        </w:rPr>
        <w:t>30-н</w:t>
      </w:r>
    </w:p>
    <w:p w:rsidR="0047611B" w:rsidRDefault="0047611B" w:rsidP="00C906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Pr="00413209" w:rsidRDefault="0047611B" w:rsidP="00C906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ТАРИФЫ</w:t>
      </w:r>
    </w:p>
    <w:p w:rsidR="0047611B" w:rsidRPr="00413209" w:rsidRDefault="0047611B" w:rsidP="00D8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 xml:space="preserve">НА УСЛУГИ, ПРЕДОСТАВЛЯЕМЫЕ МУНИЦИПАЛЬНЫМ АВТОНОМНЫМ УЧРЕЖДЕНИЕМ МЫСКОВСКОГО ГОРОДСКОГО ОКРУГА </w:t>
      </w:r>
      <w:r>
        <w:rPr>
          <w:rFonts w:ascii="Times New Roman" w:hAnsi="Times New Roman"/>
          <w:b/>
          <w:sz w:val="24"/>
          <w:szCs w:val="24"/>
        </w:rPr>
        <w:t>М</w:t>
      </w:r>
      <w:r w:rsidRPr="00413209">
        <w:rPr>
          <w:rFonts w:ascii="Times New Roman" w:hAnsi="Times New Roman"/>
          <w:b/>
          <w:sz w:val="24"/>
          <w:szCs w:val="24"/>
        </w:rPr>
        <w:t xml:space="preserve">НОГОФУНКЦИОНАЛЬНЫЙ ЦЕНТР ОКАЗАНИЯ ГОСУДАРСТВЕННЫХ И МУНИЦИПАЛЬНЫХ УСЛУГ» </w:t>
      </w:r>
    </w:p>
    <w:p w:rsidR="0047611B" w:rsidRPr="00413209" w:rsidRDefault="0047611B" w:rsidP="00D8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5220"/>
        <w:gridCol w:w="1440"/>
        <w:gridCol w:w="2160"/>
      </w:tblGrid>
      <w:tr w:rsidR="0047611B" w:rsidRPr="00413209" w:rsidTr="00533BE3">
        <w:tc>
          <w:tcPr>
            <w:tcW w:w="828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4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Cs/>
                <w:sz w:val="24"/>
                <w:szCs w:val="24"/>
              </w:rPr>
              <w:t>Стоимость (руб.) с учетом НДС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Ксерокопирование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ормат до  А4 включительно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ормат А3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Сканирование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ормат до А4 включительно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канирование с распознаванием текста (за ст. А4)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Ламинирование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ормат до А5 включительно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ормат до  А4 включительно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Распечатка документов с электронного носителя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ерно-белая, формат до А4 включительно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места для размещения рекламы (на </w:t>
            </w:r>
            <w:r w:rsidRPr="004132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LCD</w:t>
            </w: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-мониторе)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E2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еклама (бегущая строка), связанная оказываемыми услугами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10 руб. за одно слово, 45 показов в день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еклама (видеоролик)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5 руб. за секунду, </w:t>
            </w:r>
          </w:p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10 показов </w:t>
            </w:r>
          </w:p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Заполнение бланков документов, деклараций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заявление о выдаче паспорта нового поколения (загранпаспорт)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заявление (для иностранных граждан): о выдаче патента, о выдаче разрешения на работу, о регистрации по месту жительства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декларация 3-НДФЛ (для физических лиц)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sz w:val="24"/>
                <w:szCs w:val="24"/>
              </w:rPr>
              <w:t>Составление проектов договоров и соглашений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договор (купли-продажи, дарения, мены недвижимого имущества), 2 - 3 участника, 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договор (купли-продажи, дарения, мены недвижимого имущества), 4 и более участников, 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договор найма жилого помещения (для оформления субсидий)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декларация  об объекте недвижимого имущества в рамках «дачной амнистии» </w:t>
            </w:r>
          </w:p>
        </w:tc>
        <w:tc>
          <w:tcPr>
            <w:tcW w:w="1440" w:type="dxa"/>
          </w:tcPr>
          <w:p w:rsidR="0047611B" w:rsidRPr="00413209" w:rsidRDefault="0047611B" w:rsidP="007B6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7611B" w:rsidRPr="00413209" w:rsidTr="00533BE3">
        <w:tc>
          <w:tcPr>
            <w:tcW w:w="828" w:type="dxa"/>
            <w:vMerge w:val="restart"/>
          </w:tcPr>
          <w:p w:rsidR="0047611B" w:rsidRPr="0093626C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26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09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платные услуги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 xml:space="preserve">тправление документов электронной почтой 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(с адреса МФЦ)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письмо (без вложений)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рием/отправка документов по электронной почте (до 20М</w:t>
            </w:r>
            <w:r w:rsidRPr="004132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1 письмо 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 xml:space="preserve">апись информации на электронный носитель клиента 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611B" w:rsidRPr="00413209" w:rsidTr="00533BE3">
        <w:tc>
          <w:tcPr>
            <w:tcW w:w="828" w:type="dxa"/>
            <w:vMerge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3209">
              <w:rPr>
                <w:rFonts w:ascii="Times New Roman" w:hAnsi="Times New Roman"/>
                <w:sz w:val="24"/>
                <w:szCs w:val="24"/>
              </w:rPr>
              <w:t>ыезд специалиста на дом*: - Центр города,</w:t>
            </w:r>
          </w:p>
          <w:p w:rsidR="0047611B" w:rsidRPr="00413209" w:rsidRDefault="0047611B" w:rsidP="0029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пос. Ключевой</w:t>
            </w:r>
          </w:p>
          <w:p w:rsidR="0047611B" w:rsidRPr="00413209" w:rsidRDefault="0047611B" w:rsidP="00C6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пос. Притомский</w:t>
            </w:r>
          </w:p>
        </w:tc>
        <w:tc>
          <w:tcPr>
            <w:tcW w:w="1440" w:type="dxa"/>
          </w:tcPr>
          <w:p w:rsidR="0047611B" w:rsidRPr="00413209" w:rsidRDefault="0047611B" w:rsidP="00B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 поездка</w:t>
            </w:r>
          </w:p>
        </w:tc>
        <w:tc>
          <w:tcPr>
            <w:tcW w:w="2160" w:type="dxa"/>
          </w:tcPr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7611B" w:rsidRPr="00413209" w:rsidRDefault="0047611B" w:rsidP="0029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0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47611B" w:rsidRPr="00601DCF" w:rsidRDefault="0047611B" w:rsidP="0060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DCF">
        <w:rPr>
          <w:rFonts w:ascii="Times New Roman" w:hAnsi="Times New Roman"/>
          <w:sz w:val="24"/>
          <w:szCs w:val="24"/>
        </w:rPr>
        <w:t>*Кроме категорий, утвержденных постановлением коллегии администрации Кемеровской области от 10.11.2014 № 451 «</w:t>
      </w:r>
      <w:r w:rsidRPr="00601DCF">
        <w:rPr>
          <w:rFonts w:ascii="Times New Roman" w:hAnsi="Times New Roman"/>
          <w:bCs/>
          <w:sz w:val="24"/>
          <w:szCs w:val="24"/>
        </w:rPr>
        <w:t>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</w:t>
      </w:r>
      <w:r>
        <w:rPr>
          <w:rFonts w:ascii="Times New Roman" w:hAnsi="Times New Roman"/>
          <w:bCs/>
          <w:sz w:val="24"/>
          <w:szCs w:val="24"/>
        </w:rPr>
        <w:t>»</w:t>
      </w:r>
      <w:r w:rsidRPr="00601DCF">
        <w:rPr>
          <w:rFonts w:ascii="Times New Roman" w:hAnsi="Times New Roman"/>
          <w:sz w:val="24"/>
          <w:szCs w:val="24"/>
        </w:rPr>
        <w:t>.</w:t>
      </w:r>
    </w:p>
    <w:sectPr w:rsidR="0047611B" w:rsidRPr="00601DCF" w:rsidSect="007C6354">
      <w:headerReference w:type="even" r:id="rId8"/>
      <w:headerReference w:type="default" r:id="rId9"/>
      <w:pgSz w:w="11906" w:h="16838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1B" w:rsidRDefault="0047611B">
      <w:r>
        <w:separator/>
      </w:r>
    </w:p>
  </w:endnote>
  <w:endnote w:type="continuationSeparator" w:id="0">
    <w:p w:rsidR="0047611B" w:rsidRDefault="0047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1B" w:rsidRDefault="0047611B">
      <w:r>
        <w:separator/>
      </w:r>
    </w:p>
  </w:footnote>
  <w:footnote w:type="continuationSeparator" w:id="0">
    <w:p w:rsidR="0047611B" w:rsidRDefault="00476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1B" w:rsidRDefault="0047611B" w:rsidP="000C4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11B" w:rsidRDefault="004761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1B" w:rsidRDefault="0047611B" w:rsidP="000C4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611B" w:rsidRDefault="00476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4EA"/>
    <w:multiLevelType w:val="hybridMultilevel"/>
    <w:tmpl w:val="0E2C12E2"/>
    <w:lvl w:ilvl="0" w:tplc="D0481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400FE"/>
    <w:multiLevelType w:val="hybridMultilevel"/>
    <w:tmpl w:val="725819BE"/>
    <w:lvl w:ilvl="0" w:tplc="0478C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D7"/>
    <w:rsid w:val="00016222"/>
    <w:rsid w:val="0004474B"/>
    <w:rsid w:val="000A1D61"/>
    <w:rsid w:val="000C41DC"/>
    <w:rsid w:val="000C6D76"/>
    <w:rsid w:val="00143D41"/>
    <w:rsid w:val="001A163C"/>
    <w:rsid w:val="0021200D"/>
    <w:rsid w:val="00295519"/>
    <w:rsid w:val="002C2070"/>
    <w:rsid w:val="002E27A5"/>
    <w:rsid w:val="002F7D07"/>
    <w:rsid w:val="0037711F"/>
    <w:rsid w:val="003F076F"/>
    <w:rsid w:val="00413209"/>
    <w:rsid w:val="0047611B"/>
    <w:rsid w:val="004964F2"/>
    <w:rsid w:val="00533BE3"/>
    <w:rsid w:val="00542C0F"/>
    <w:rsid w:val="00601DCF"/>
    <w:rsid w:val="00656E53"/>
    <w:rsid w:val="00657C64"/>
    <w:rsid w:val="006C2929"/>
    <w:rsid w:val="007B6747"/>
    <w:rsid w:val="007C6354"/>
    <w:rsid w:val="008067FA"/>
    <w:rsid w:val="00850F0E"/>
    <w:rsid w:val="008760E2"/>
    <w:rsid w:val="008D20A7"/>
    <w:rsid w:val="0093626C"/>
    <w:rsid w:val="00960225"/>
    <w:rsid w:val="00971117"/>
    <w:rsid w:val="00A629F3"/>
    <w:rsid w:val="00A667A3"/>
    <w:rsid w:val="00A96958"/>
    <w:rsid w:val="00AA7CDC"/>
    <w:rsid w:val="00B55E6E"/>
    <w:rsid w:val="00B8165F"/>
    <w:rsid w:val="00BD7BE4"/>
    <w:rsid w:val="00BF4F2D"/>
    <w:rsid w:val="00C668D9"/>
    <w:rsid w:val="00C90685"/>
    <w:rsid w:val="00CC1F45"/>
    <w:rsid w:val="00CC31DA"/>
    <w:rsid w:val="00CC5335"/>
    <w:rsid w:val="00CF2BD7"/>
    <w:rsid w:val="00D046C5"/>
    <w:rsid w:val="00D4069F"/>
    <w:rsid w:val="00D71A17"/>
    <w:rsid w:val="00D85E62"/>
    <w:rsid w:val="00E15D6A"/>
    <w:rsid w:val="00E217A6"/>
    <w:rsid w:val="00E3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62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FA"/>
  </w:style>
  <w:style w:type="character" w:styleId="PageNumber">
    <w:name w:val="page number"/>
    <w:basedOn w:val="DefaultParagraphFont"/>
    <w:uiPriority w:val="99"/>
    <w:rsid w:val="009362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646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Inna</cp:lastModifiedBy>
  <cp:revision>99</cp:revision>
  <cp:lastPrinted>2015-05-05T04:46:00Z</cp:lastPrinted>
  <dcterms:created xsi:type="dcterms:W3CDTF">2015-03-19T09:36:00Z</dcterms:created>
  <dcterms:modified xsi:type="dcterms:W3CDTF">2015-05-05T04:47:00Z</dcterms:modified>
</cp:coreProperties>
</file>